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B2F" w:rsidRPr="00F92717" w:rsidRDefault="00F92717" w:rsidP="00F927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717">
        <w:rPr>
          <w:rFonts w:ascii="Times New Roman" w:hAnsi="Times New Roman" w:cs="Times New Roman"/>
          <w:b/>
          <w:sz w:val="28"/>
          <w:szCs w:val="28"/>
        </w:rPr>
        <w:t>DANH MỤC THIẾT BỊ THỰC HÀNH KHOA CÔNG NGHỆ ĐỘNG LỰC</w:t>
      </w:r>
    </w:p>
    <w:tbl>
      <w:tblPr>
        <w:tblW w:w="980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75"/>
        <w:gridCol w:w="1236"/>
        <w:gridCol w:w="877"/>
        <w:gridCol w:w="780"/>
        <w:gridCol w:w="814"/>
        <w:gridCol w:w="2010"/>
      </w:tblGrid>
      <w:tr w:rsidR="00BC1D7C" w:rsidRPr="00F92717" w:rsidTr="00BC1D7C">
        <w:trPr>
          <w:trHeight w:val="825"/>
        </w:trPr>
        <w:tc>
          <w:tcPr>
            <w:tcW w:w="70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SX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Giá trị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Động cơ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F92717" w:rsidRPr="00F92717" w:rsidRDefault="00BC1D7C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</w:t>
            </w:r>
            <w:r w:rsidR="00F92717"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4.110.655.597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</w:t>
            </w:r>
            <w:bookmarkStart w:id="0" w:name="_GoBack"/>
            <w:bookmarkEnd w:id="0"/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guội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cảo giật trục láp Kingtool (USA)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4.900.000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1.520.000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3.500.000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van tháo lọc nhớt Kingtool (USA)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Mỹ 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4.300.000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Bơm cao áp Common Rail điện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Commonrail - Nhật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8.500.000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PE -  Nhật Bản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PF -  Nhật Bản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Bơm cao áp VE -  Nhật Bản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1.850.000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bạc đạn 2 chấu (Korea)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mở lọc nhớt động cơ loại 3 chấu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2.480.000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 2 chấu (Korea)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8.800.000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Cẩu móc động cơ ôtô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7.200.000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Chân kê xe Torin (China)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23.200.000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1.650.000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kiểm tra góc phun dầu sớm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chết 4 xy lanh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39.200.000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4 xylanh Hyundai 1T25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Vikyno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kim phun xăng (kèm hộp ecu) Honda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9.500.000   </w:t>
            </w:r>
          </w:p>
        </w:tc>
      </w:tr>
      <w:tr w:rsidR="00BC1D7C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4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 dầu)  - Nissan LD20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RV165-2LX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17.266.000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2013-2014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 - Orion 4 máy - sống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Magnum 4 máy - sống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Mitsubishi 4máy - sống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Toyota 4K 4 máy - sống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12-16 VAC DOHC có giá đỡ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33.500.000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360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1.600.000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tốc độ động cơ cảm ứng điện tử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9.900.000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đường kính trong (China)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3.880.000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chuyên cạo rãnh piston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9.650.000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759.998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sức nén động cơ Diesel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Dụng cụ ép piston đĩa thắng Force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ắcquy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5.750.000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áp kim phun dầu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9.700.000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bulong gãy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1.050.000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1.350.000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động cơ Torin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6.640.000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tháo lắp động cơ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12.250.000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khởi động điện (12V-0.8Kw)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4.500.000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5 cấp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Hộp tuýp 8-32 Top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Huyndai Accent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ô tô 3 xy lanh của hãng ASIA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15.000.000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 - Hệ thống tín hiệu trên xe Hyundai Sonata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23.300.000  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mô phỏng nguyên lý hoạt động của bộ truyền bánh răng hành tinh của hộp số tự động Toyota A140E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900.000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4.700.000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8.480.000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đánh bóng xilanh M832A (EC)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BC1D7C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34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dầu Magnum (sm:69497) 4  xi lanh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doa xi lanh D838 (EC)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2 tấn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13.500.000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3M112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điện bằng tay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2.850.000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kiểm tra và làm sạch bugi ELGL SC-12220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7.500.000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cầm tay Bosh 16mm (Malaysia)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4.850.000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cầm tay sử dụng khí nén Utool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1HP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4.850.000   </w:t>
            </w:r>
          </w:p>
        </w:tc>
      </w:tr>
      <w:tr w:rsidR="00BC1D7C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34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EC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nổ Honda Castrol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phân tích khí xả hai thành phần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động cơ xăng 4 máy model: T-CBX4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106.260.000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và dàn trải bơm cao áp VE - EDV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16.050.000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PE lọc và kim phun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5.250.000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và kim phun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2.780.000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VE và kim phun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2.780.000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PE và kim phun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dầu 4 thì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2 thì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3.250.000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4 thì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2NZ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356.280.000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chết 4 xy lanh Toyota Nissan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38.000.000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Common Rail Huyndai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98.000.000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Commonrail Kia Bongo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126.450.000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 5E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72.000.000  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TOYOTA CAMRY V6 dung tích 3.0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dầu KIA sử dụng bơm cao áp WG 63324(90%)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24.000.000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dầu sử dụng bơm PE 8 xylanh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86.000.000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KIA (HW-005127)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28.500.000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loại commonrail 4 xy lanh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95.300.000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Honda Civic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267.000.000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Hybrid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1.120.880.000   </w:t>
            </w:r>
          </w:p>
        </w:tc>
      </w:tr>
      <w:tr w:rsidR="00F92717" w:rsidRPr="00F92717" w:rsidTr="00BC1D7C">
        <w:trPr>
          <w:trHeight w:val="15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động cơ phun dầu điện tử (Common rail) được làm mới dựa trên linh kiện của </w:t>
            </w:r>
            <w:r w:rsidRPr="00F92717">
              <w:rPr>
                <w:rFonts w:ascii="Times New Roman" w:eastAsia="Times New Roman" w:hAnsi="Times New Roman" w:cs="Times New Roman"/>
              </w:rPr>
              <w:t>Hàn Quốc - Động cơ dầu 4 kỳ, 4 xilanh-MH-CMR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123.999.600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4 xylanh đánh lửa trực tiếp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69.600.000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EU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36.000.000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EU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36.000.000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NISSAN 16 van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24.000.000  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trực tiếp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vào buồng đốt (GDI) của xe LEXUC GS 300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xe Vios 2007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88.000.000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đánh lửa trực tiếp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34.000.000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tổng thành động cơ xe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động cơ Toyota Yaris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90.000.000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xe ôtô tổng thành xe (xe Toyota 4 chỗ)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răng 12" (Thailand)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Nắp quy lát Toyota Priva 4 xy lanh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5.500.000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111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Ống nghe chuẩn đoán động cơ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379.999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6.600.000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bulon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3.300.000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bulông bánh xe ôtô Force (USA)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loe và cắt ống đồng (Korea)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3.700.000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phẳng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Turbo tăng áp động cơ Diesel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170.000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Vỏ xe Jeep 650 16LT Casumina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8.400.000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Jeep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Thí nghiệm điện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shd w:val="clear" w:color="000000" w:fill="FFFF00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9.163.846.400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1: Cơ bản kỹ thuật điện SO 4204-7A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133.186.242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2: Cơ bản kỹ thuật điện tử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và mạch điện tử SO 4204-7B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153.979.628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3: Bộ phát điện 3 pha trong xe ô tô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SO 4204-7D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47.911.966  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4: Hệ thống truyền tải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CAN bus trong xe ô tô SO 4204-7K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111.209.889  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6: tín hiệu điều chế độ rộng xung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PWM dùng trong xe ôtô SO 4204-7J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95.748.757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7: Thực hành về cảm biến trong xe ôtô SO 4204-7F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106.849.699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8: Kỹ thuật phát xung và đánh lửa điện tử SO 4204-7C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89.559.293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Diessel (Lucas-Nulle Đức):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1.473.000.000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phun xăng trực tiếp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1.566.000.000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với hành động cơ lai, vừa xăng vừa điện (Lucas-Nulle Đức)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1.244.935.000   </w:t>
            </w:r>
          </w:p>
        </w:tc>
      </w:tr>
      <w:tr w:rsidR="00F92717" w:rsidRPr="00F92717" w:rsidTr="00BC1D7C">
        <w:trPr>
          <w:trHeight w:val="39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Các bộ đo mở rộng cho hệ thống Car Train (Lucas-Nulle Đức):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- 14 Màn hình LCD 20" Samsung </w:t>
            </w:r>
            <w:proofErr w:type="gramStart"/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B2030 .</w:t>
            </w:r>
            <w:proofErr w:type="gramEnd"/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- 01Máy tính cho giáo viên: Core I5-2320 3GHz, HDD 500GBSata, Ram 2G DDRAM bus1333, DVD, Mouse, Keyboard - DOS(0).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- 13 Máy tính cho học viên: Core I5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1.417.000.000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</w:rPr>
              <w:t>Ht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17.700.000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phun xăng và diesel điều khiển bằng điện tử (24 món)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1.143.818.851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- Sony VPL-EX70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20.752.600   </w:t>
            </w:r>
          </w:p>
        </w:tc>
      </w:tr>
      <w:tr w:rsidR="00F92717" w:rsidRPr="00F92717" w:rsidTr="00BC1D7C">
        <w:trPr>
          <w:trHeight w:val="165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(6.5HP) model: 40QB060/38RB060SC (Thái Lan)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50.249.100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Duo Core E2200 + màn hình LCD 2.2Ghz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140.364.000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 samsung 19"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11.660.000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ADT thực hành sửa chữa ôtô SO 2500-1A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80.879.634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141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thiết bị thực hành có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bộ giao diện với máy tính, có các thiết bị đo ảo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1.104.825.171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dò tìm hư hỏng hệ thống điện trong ôtô ULTRASCAN P1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150.769.002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5: Hệ thống truyền tải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LIN bus trong xe ôtô SO 4204-7E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3.447.568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Điện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2.920.759.999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lạnh hệ thống điều hòa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29.600.000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phát hiện rò rỉ ga lạnh Tif - Xp - 1A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7.000.000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chân không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28.000.000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máy lạnh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60.000.000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ghế ôtô điều khiển bằng điện điều khiển ECU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71.000.000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chiếu sáng - tín hiệu bằng công nghệ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xeon - led điều khiển bằng hộp ECU Toyota 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sáng, tín hiệu Xenon và gạt nước sử dụng mạng quản lý can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chống trộm trên ôtô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54.000.000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trên ôtô hiện đại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35.400.000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xe DAEWOO LACETTI CDX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điều khiển bằng điện tử trên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55.000.000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điều hòa không khí trên xe ôtô được điều khiển bằng động cơ điện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156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220/380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79.000.000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220/3XD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79.000.000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nhiệt độ điều khiển bằng điện tử trên xe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39.500.000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khiển hành trình trên ôtô (Korea)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96.000.000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nâng hạ kính (Korea)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81.000.000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nạp điện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66.000.000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túi khí an toàn ôtô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81.000.000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thực tập trên động cơ lai thật,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lắp ráp phụ kiện đo lường, điều khiển tại Việt Nam.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1.001.000.000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ghế tự động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305.600.000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 dùng bóng đèn Xeon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155.040.000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Ắc quy ôtô 70AH-12V (Thái Lan)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5.160.000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ắcquy 12V-70A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4.200.000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12.600.000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 Đức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10.500.000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pha ôtô đời mới 12V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7.200.000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sau ôtô theo mẫu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5.600.000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khóa cửa ôtô bằng điện (Nhật 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2.900.000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1.520.000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1.750.000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cạnh Kingtool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900.000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túi khí an toàn BMW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3.450.000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lái điện tử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5.700.000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960.000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960.000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4.500.000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Dàn lạnh của hệ thống lạnh ôtô theo mẫu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4.200.000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Dàn nóng của hệ thống lạnh ôtô theo mẫu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3.600.000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nóng hệ thống điều hòa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10.000.000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ôtô 12V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3.300.000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VOM điện tử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5.800.000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(kim) 360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14.000.000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13.200.000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sạc ga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5.200.000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đèn pha cốt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18.499.999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lái trở lực điện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15.000.000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7.500.000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 Accord - 2007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5.000.000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Mazd - 2007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5.900.000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Mitshubishi Juli - 2007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5.900.000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Nissan Bluebird - 2007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5.000.000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Toyota 3F-8E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4.500.000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điều khiển thân xe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6.000.000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9.000.000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1.800.000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4.700.000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4.500.000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203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khởi động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21.000.000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máy lạnh ôtô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2.800.000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phát điện xoay chiều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14.700.000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điện xoay chiều 12V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2.500.000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hàn 220V-40W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260.000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cải tiến sa bàn điện số 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-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thân xe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30.000.000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nội thất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45.000.000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Môtơ trợ lực hệ thống lái điện tử 12V-1KW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3.500.000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hút gió của hệ thống điều hòa nhiệt độ ôtô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3.400.000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Relay 4 chân Nissan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7.600.000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2.500.000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 mm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380.000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Tuocnơvit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2006-2011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4.080.000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Vành tay lái có công tắc tổng đèn và gạt nước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9.600.000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Gầm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2.767.732.500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và mâm xe 6.50 -13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20.000.000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Con đội thủy lực ( di động)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chống bó kẹt phanh ABS model: T-ABS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55.000.000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5 cấp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31.200.000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các loại ( 5,6 cấp)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14.000.000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 MT - Toyota Camry 97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6.000.000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AT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53.500.000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tự động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19.500.000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vô cấp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45.600.000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ép thủy lực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piston và bình hơi Model: B7000/500CT (Ý)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229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ôtô (Korea)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62.400.000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và dẫn hướng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68.000.000 </w:t>
            </w:r>
          </w:p>
        </w:tc>
      </w:tr>
      <w:tr w:rsidR="00F92717" w:rsidRPr="00F92717" w:rsidTr="00BC1D7C">
        <w:trPr>
          <w:trHeight w:val="132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chuyển đổi cơ cấu hộp số tự động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của xe Toyota Vios điều khiển từ thủy lực sang khí nén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34.500.000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tổng thành- toàn bộ xe đưa lên mô hình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148.500.000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kiểu Macpherson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48.000.000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điện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65.000.000   </w:t>
            </w:r>
          </w:p>
        </w:tc>
      </w:tr>
      <w:tr w:rsidR="00F92717" w:rsidRPr="00F92717" w:rsidTr="00BC1D7C">
        <w:trPr>
          <w:trHeight w:val="99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lái và các góc đặt bánh xe trên ôtô để ứng dụng trong giảng dạy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phanh chống hãm cứng ABS và TRC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khí nén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47.000.000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2010-2011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72.000.000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treo khí điều khiển điện tử của xe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35.400.000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hộp số trên xe 2 cầu chủ động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50.000.000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bằng điện tử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30.500.000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hộp số tự động điều khiển điện tử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60.000.000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phanh dầu trợ lực khí nén của xe tải 5 tấn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bằng điện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209.800.000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hệ thống truyền lực trên ôto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220.200.000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246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xe ô tô Isuzu D-Max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494.950.000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 (Model: HO-211) (Korea)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cân chỉnh gốc đặt bánh xe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cảo hộp số tự động loại 2 cây dài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13.000.000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đào tạo cân bằng động bánh xe model: SBM 125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65.000.000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ép lò so giảm sóc TR3211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12.547.500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ôtô 6.50 -R13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6.600.000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4.200.000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7.200.000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900.000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900.000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phanh ECU - ABS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7.500.000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treo khí nén ECU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5.400.000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Bơm trợ lực hệ thống lái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2.350.000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720.000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720.000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3.700.000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13.500.000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tháo Rotin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500.000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Cầu nâng 2 trục (Trung Quốc)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38.500.000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treo tường rút tự động dài 15m model: 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8.400.000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3.300.000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góc đặt bánh xe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6.000.001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799.999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lò xo giảm xóc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5.000.000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272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ốc vít nam châm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900.000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tháo kính xe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1.710.000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thay dầu phanh ôtô bằng khí nén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3.500.000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treo độc lập xe Toyota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9.000.000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Họng ga TRC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5.000.000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có hộp số phụ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8.000.000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6 cấp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13.000.000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6.000.000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BMW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11.500.000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 (Đức)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4.250.000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9.000.000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2.250.000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14.100.000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14.100.000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8.480.000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truyền lực xe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65.000.000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15.000.000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tổng thành khung và thùng xe ôtô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70.000.000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Mỏ lết 12,5 inch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475.000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Phuộc treo khí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4.500.000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1.650.000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đứng CN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6.240.000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Súng phun sơn W770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7.000.000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14.000.000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Vít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340.000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Vỏ xe Corona P175/70R13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8.000.000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nằm sửa chữa gầm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3.750.000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vận tải nhẹ Peugoet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1975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3.000.000 </w:t>
            </w:r>
          </w:p>
        </w:tc>
      </w:tr>
      <w:tr w:rsidR="00BC1D7C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34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 hơi - Mitsubishi 12 chỗ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50.000.000   </w:t>
            </w:r>
          </w:p>
        </w:tc>
      </w:tr>
      <w:tr w:rsidR="00BC1D7C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4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Phòng Đồng Sơn 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2.488.600.000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301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Giàn khuấy sơn, cân, máy tính tra công thức sơn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 Lan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190.500.000   </w:t>
            </w:r>
          </w:p>
        </w:tc>
      </w:tr>
      <w:tr w:rsidR="00F92717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302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bụi di động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95.700.000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303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Phòng sơn sấy xe du lịch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Trung Quốc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309.400.000   </w:t>
            </w:r>
          </w:p>
        </w:tc>
      </w:tr>
      <w:tr w:rsidR="00F92717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phủ khí sắt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41.000.000   </w:t>
            </w:r>
          </w:p>
        </w:tc>
      </w:tr>
      <w:tr w:rsidR="00F92717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305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sấy hồng ngoại sóng ngắn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Thụy Điển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149.400.000   </w:t>
            </w:r>
          </w:p>
        </w:tc>
      </w:tr>
      <w:tr w:rsidR="00F92717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kéo nắn loại 10 tấn + xe chở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45.580.000   </w:t>
            </w:r>
          </w:p>
        </w:tc>
      </w:tr>
      <w:tr w:rsidR="00F92717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307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Tủ rửa súng sơn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13.370.000   </w:t>
            </w:r>
          </w:p>
        </w:tc>
      </w:tr>
      <w:tr w:rsidR="00F92717" w:rsidRPr="00F92717" w:rsidTr="00BC1D7C">
        <w:trPr>
          <w:trHeight w:val="66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308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đựng dụng cụ sơn L100xW500xH1200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9.650.000   </w:t>
            </w:r>
          </w:p>
        </w:tc>
      </w:tr>
      <w:tr w:rsidR="00F92717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 bị dùng chung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92717" w:rsidRPr="00F92717" w:rsidTr="00BC1D7C">
        <w:trPr>
          <w:trHeight w:val="405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dụng cụ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88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1.634.000.000   </w:t>
            </w:r>
          </w:p>
        </w:tc>
      </w:tr>
      <w:tr w:rsidR="00F92717" w:rsidRPr="00F92717" w:rsidTr="00BC1D7C">
        <w:trPr>
          <w:trHeight w:val="330"/>
        </w:trPr>
        <w:tc>
          <w:tcPr>
            <w:tcW w:w="70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42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GIÁ TRỊ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F92717" w:rsidRPr="00F92717" w:rsidRDefault="00F92717" w:rsidP="00F92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shd w:val="clear" w:color="000000" w:fill="FFFFFF"/>
            <w:vAlign w:val="bottom"/>
            <w:hideMark/>
          </w:tcPr>
          <w:p w:rsidR="00F92717" w:rsidRPr="00F92717" w:rsidRDefault="00F92717" w:rsidP="00F92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21.451.594.496 </w:t>
            </w:r>
          </w:p>
        </w:tc>
      </w:tr>
    </w:tbl>
    <w:p w:rsidR="00F92717" w:rsidRDefault="00F92717"/>
    <w:sectPr w:rsidR="00F92717" w:rsidSect="00BC1D7C">
      <w:footerReference w:type="default" r:id="rId7"/>
      <w:pgSz w:w="12240" w:h="15840"/>
      <w:pgMar w:top="1440" w:right="758" w:bottom="1135" w:left="1440" w:header="720" w:footer="2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791" w:rsidRDefault="00B51791" w:rsidP="00BC1D7C">
      <w:pPr>
        <w:spacing w:after="0" w:line="240" w:lineRule="auto"/>
      </w:pPr>
      <w:r>
        <w:separator/>
      </w:r>
    </w:p>
  </w:endnote>
  <w:endnote w:type="continuationSeparator" w:id="0">
    <w:p w:rsidR="00B51791" w:rsidRDefault="00B51791" w:rsidP="00BC1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87572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1D7C" w:rsidRDefault="00BC1D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1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C1D7C" w:rsidRDefault="00BC1D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791" w:rsidRDefault="00B51791" w:rsidP="00BC1D7C">
      <w:pPr>
        <w:spacing w:after="0" w:line="240" w:lineRule="auto"/>
      </w:pPr>
      <w:r>
        <w:separator/>
      </w:r>
    </w:p>
  </w:footnote>
  <w:footnote w:type="continuationSeparator" w:id="0">
    <w:p w:rsidR="00B51791" w:rsidRDefault="00B51791" w:rsidP="00BC1D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717"/>
    <w:rsid w:val="005C31A8"/>
    <w:rsid w:val="00B51791"/>
    <w:rsid w:val="00BC1D7C"/>
    <w:rsid w:val="00F92717"/>
    <w:rsid w:val="00FA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D7C"/>
  </w:style>
  <w:style w:type="paragraph" w:styleId="Footer">
    <w:name w:val="footer"/>
    <w:basedOn w:val="Normal"/>
    <w:link w:val="Foot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D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D7C"/>
  </w:style>
  <w:style w:type="paragraph" w:styleId="Footer">
    <w:name w:val="footer"/>
    <w:basedOn w:val="Normal"/>
    <w:link w:val="Foot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6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3581</Words>
  <Characters>20416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2018-11-16T03:09:00Z</dcterms:created>
  <dcterms:modified xsi:type="dcterms:W3CDTF">2018-11-16T03:57:00Z</dcterms:modified>
</cp:coreProperties>
</file>